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Pr="006F4128" w:rsidRDefault="006B728C" w:rsidP="00C81757">
      <w:pPr>
        <w:pStyle w:val="Sinespaciado"/>
        <w:rPr>
          <w:rFonts w:ascii="Tahoma" w:hAnsi="Tahoma" w:cs="Tahoma"/>
          <w:sz w:val="36"/>
          <w:szCs w:val="36"/>
        </w:rPr>
      </w:pPr>
    </w:p>
    <w:p w:rsidR="006B728C" w:rsidRPr="006F4128" w:rsidRDefault="006B728C" w:rsidP="006F4128">
      <w:pPr>
        <w:pStyle w:val="Sinespaciado"/>
        <w:rPr>
          <w:rFonts w:ascii="Tahoma" w:hAnsi="Tahoma" w:cs="Tahoma"/>
          <w:sz w:val="36"/>
          <w:szCs w:val="36"/>
        </w:rPr>
      </w:pPr>
      <w:r w:rsidRPr="006F4128">
        <w:rPr>
          <w:rFonts w:ascii="Tahoma" w:hAnsi="Tahoma" w:cs="Tahoma"/>
          <w:sz w:val="36"/>
          <w:szCs w:val="36"/>
        </w:rPr>
        <w:t>LINEAMIENTO PARA EL SERVICIO DE LIMPIA DEL MUNICIPIO DE OCOZOCOAUTLA DE ESPINOSA, CHIAPAS.</w:t>
      </w: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C81757">
      <w:pPr>
        <w:pStyle w:val="Sinespaciado"/>
        <w:rPr>
          <w:rFonts w:ascii="Tahoma" w:hAnsi="Tahoma" w:cs="Tahoma"/>
          <w:sz w:val="20"/>
          <w:szCs w:val="20"/>
        </w:rPr>
      </w:pPr>
    </w:p>
    <w:p w:rsidR="006B728C" w:rsidRDefault="006B728C" w:rsidP="00FB7C83">
      <w:pPr>
        <w:pStyle w:val="Sinespaciado"/>
        <w:jc w:val="left"/>
        <w:rPr>
          <w:rFonts w:ascii="Tahoma" w:hAnsi="Tahoma" w:cs="Tahoma"/>
          <w:sz w:val="20"/>
          <w:szCs w:val="20"/>
        </w:rPr>
      </w:pPr>
    </w:p>
    <w:p w:rsidR="006B728C" w:rsidRPr="00BB2493" w:rsidRDefault="006B728C" w:rsidP="00B87ADC">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B87ADC">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6B728C" w:rsidRPr="00BB2493" w:rsidRDefault="006B728C" w:rsidP="00B87ADC">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677-C-2018</w:t>
      </w:r>
    </w:p>
    <w:p w:rsidR="006B728C" w:rsidRPr="00EE7A2F" w:rsidRDefault="006B728C" w:rsidP="00B87ADC">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sidR="00B87ADC">
        <w:rPr>
          <w:rFonts w:ascii="Monotype Corsiva" w:hAnsi="Monotype Corsiva" w:cs="Monotype Corsiva"/>
          <w:b w:val="0"/>
          <w:bCs w:val="0"/>
          <w:sz w:val="20"/>
          <w:szCs w:val="20"/>
        </w:rPr>
        <w:t>Lineamiento p</w:t>
      </w:r>
      <w:r>
        <w:rPr>
          <w:rFonts w:ascii="Monotype Corsiva" w:hAnsi="Monotype Corsiva" w:cs="Monotype Corsiva"/>
          <w:b w:val="0"/>
          <w:bCs w:val="0"/>
          <w:sz w:val="20"/>
          <w:szCs w:val="20"/>
        </w:rPr>
        <w:t xml:space="preserve">ara </w:t>
      </w:r>
      <w:r w:rsidR="00B87ADC">
        <w:rPr>
          <w:rFonts w:ascii="Monotype Corsiva" w:hAnsi="Monotype Corsiva" w:cs="Monotype Corsiva"/>
          <w:b w:val="0"/>
          <w:bCs w:val="0"/>
          <w:sz w:val="20"/>
          <w:szCs w:val="20"/>
        </w:rPr>
        <w:t xml:space="preserve">el Servicio de Limpia </w:t>
      </w:r>
      <w:r>
        <w:rPr>
          <w:rFonts w:ascii="Monotype Corsiva" w:hAnsi="Monotype Corsiva" w:cs="Monotype Corsiva"/>
          <w:b w:val="0"/>
          <w:bCs w:val="0"/>
          <w:sz w:val="20"/>
          <w:szCs w:val="20"/>
        </w:rPr>
        <w:t>del  Municipio de Ocozocoautla d</w:t>
      </w:r>
      <w:r w:rsidRPr="00EE7A2F">
        <w:rPr>
          <w:rFonts w:ascii="Monotype Corsiva" w:hAnsi="Monotype Corsiva" w:cs="Monotype Corsiva"/>
          <w:b w:val="0"/>
          <w:bCs w:val="0"/>
          <w:sz w:val="20"/>
          <w:szCs w:val="20"/>
        </w:rPr>
        <w:t>e Espinosa</w:t>
      </w:r>
      <w:r>
        <w:rPr>
          <w:rFonts w:ascii="Monotype Corsiva" w:hAnsi="Monotype Corsiva" w:cs="Monotype Corsiva"/>
          <w:b w:val="0"/>
          <w:bCs w:val="0"/>
          <w:sz w:val="20"/>
          <w:szCs w:val="20"/>
        </w:rPr>
        <w:t>, Chiapas.</w:t>
      </w:r>
    </w:p>
    <w:p w:rsidR="006B728C" w:rsidRPr="00BB2493" w:rsidRDefault="006B728C" w:rsidP="00B87ADC">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6B728C" w:rsidRDefault="006B728C" w:rsidP="00B87ADC">
      <w:pPr>
        <w:pStyle w:val="Sinespaciado"/>
        <w:spacing w:before="0" w:after="0"/>
        <w:jc w:val="left"/>
        <w:rPr>
          <w:rFonts w:ascii="Tahoma" w:hAnsi="Tahoma" w:cs="Tahoma"/>
          <w:sz w:val="20"/>
          <w:szCs w:val="20"/>
        </w:rPr>
      </w:pPr>
    </w:p>
    <w:p w:rsidR="006B728C" w:rsidRDefault="006B728C" w:rsidP="00B87ADC">
      <w:pPr>
        <w:pStyle w:val="Sinespaciado"/>
        <w:spacing w:before="0" w:after="0"/>
        <w:jc w:val="left"/>
        <w:rPr>
          <w:rFonts w:ascii="Tahoma" w:hAnsi="Tahoma" w:cs="Tahoma"/>
        </w:rPr>
      </w:pPr>
      <w:r>
        <w:rPr>
          <w:rFonts w:ascii="Tahoma" w:hAnsi="Tahoma" w:cs="Tahoma"/>
        </w:rPr>
        <w:t>Considerando</w:t>
      </w:r>
    </w:p>
    <w:p w:rsidR="00B87ADC" w:rsidRPr="006F4128" w:rsidRDefault="00B87ADC" w:rsidP="00B87ADC">
      <w:pPr>
        <w:pStyle w:val="Sinespaciado"/>
        <w:spacing w:before="0" w:after="0"/>
        <w:jc w:val="left"/>
        <w:rPr>
          <w:rFonts w:ascii="Tahoma" w:hAnsi="Tahoma" w:cs="Tahoma"/>
        </w:rPr>
      </w:pPr>
    </w:p>
    <w:p w:rsidR="006B728C" w:rsidRPr="006F4128" w:rsidRDefault="006B728C" w:rsidP="00B87ADC">
      <w:pPr>
        <w:spacing w:after="0" w:line="240" w:lineRule="auto"/>
        <w:jc w:val="both"/>
        <w:rPr>
          <w:rFonts w:ascii="Tahoma" w:hAnsi="Tahoma" w:cs="Tahoma"/>
          <w:sz w:val="20"/>
          <w:szCs w:val="20"/>
        </w:rPr>
      </w:pPr>
      <w:r w:rsidRPr="006F4128">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 los Lineamientos para el servicio de limpia del Municipio de Ocozocoautla de Espinosa, Chiapas. </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bookmarkStart w:id="0" w:name="_GoBack"/>
      <w:bookmarkEnd w:id="0"/>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 los Lineamientos para el servicio de limpia del Municipio de Ocozocoautla de Espinosa, Chiapas. </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sz w:val="20"/>
          <w:szCs w:val="20"/>
        </w:rPr>
        <w:t>Por las consideraciones antes expuestas los integrantes del Honorable Ayuntamiento de Ocozocoautla de espinosa, Chiapas, tiene a bien expedir el siguiente:</w:t>
      </w: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LINEAMIENTO PARA EL SERVICIO DE LIMPIA DEL MUNICIPIO DE OCOZOCOAUTLA DE ESPINOSA, CHIAPAS.</w:t>
      </w: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CAPITULO I.</w:t>
      </w: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DISPOSICIONES GENERALES</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Artículo 1.-</w:t>
      </w:r>
      <w:r w:rsidRPr="006F4128">
        <w:rPr>
          <w:rFonts w:ascii="Tahoma" w:hAnsi="Tahoma" w:cs="Tahoma"/>
          <w:sz w:val="20"/>
          <w:szCs w:val="20"/>
        </w:rPr>
        <w:t xml:space="preserve"> El presente lineamiento es aplicable a la estructura interna de la Dirección de Servicios Públicos, el cual tiene por objeto regular la prestación del servicio de limpia en la ciudad de Ocozocoautla de Espinosa, Chiapas. </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lastRenderedPageBreak/>
        <w:t>Artículo 2.-</w:t>
      </w:r>
      <w:r w:rsidRPr="006F4128">
        <w:rPr>
          <w:rFonts w:ascii="Tahoma" w:hAnsi="Tahoma" w:cs="Tahoma"/>
          <w:sz w:val="20"/>
          <w:szCs w:val="20"/>
        </w:rPr>
        <w:t xml:space="preserve"> La prestación del servicio de limpia municipal constituye un servicio público, y estará a cargo de la Dirección de Servicios Públicos, a través del Departamento de Servicio de Limpia, en los términos de la Ley Orgánica Municipal del Estado de Chiapas. </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Articulo 3.-</w:t>
      </w:r>
      <w:r w:rsidRPr="006F4128">
        <w:rPr>
          <w:rFonts w:ascii="Tahoma" w:hAnsi="Tahoma" w:cs="Tahoma"/>
          <w:sz w:val="20"/>
          <w:szCs w:val="20"/>
        </w:rPr>
        <w:t xml:space="preserve"> El Departamento de Servicios de Limpia, para el debido cumplimiento de la prestación del servicio, coordinara la colaboración de los vecinos de la ciudad de Ocozocoautla de Espinosa, y de las organizaciones de colonos, asociaciones de comerciantes o representativas de cualquier sector organizado de la población. </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Artículo 4.-</w:t>
      </w:r>
      <w:r w:rsidRPr="006F4128">
        <w:rPr>
          <w:rFonts w:ascii="Tahoma" w:hAnsi="Tahoma" w:cs="Tahoma"/>
          <w:sz w:val="20"/>
          <w:szCs w:val="20"/>
        </w:rPr>
        <w:t xml:space="preserve"> Corresponde a la Dirección de Servicios Públicos:</w:t>
      </w:r>
    </w:p>
    <w:p w:rsidR="006B728C" w:rsidRDefault="006B728C" w:rsidP="00B87ADC">
      <w:pPr>
        <w:spacing w:after="0" w:line="240" w:lineRule="auto"/>
        <w:jc w:val="both"/>
        <w:rPr>
          <w:rFonts w:ascii="Tahoma" w:hAnsi="Tahoma" w:cs="Tahoma"/>
          <w:sz w:val="20"/>
          <w:szCs w:val="20"/>
        </w:rPr>
      </w:pPr>
      <w:r w:rsidRPr="006F4128">
        <w:rPr>
          <w:rFonts w:ascii="Tahoma" w:hAnsi="Tahoma" w:cs="Tahoma"/>
          <w:sz w:val="20"/>
          <w:szCs w:val="20"/>
        </w:rPr>
        <w:t>I.- Prestar el servicio de limpia;</w:t>
      </w:r>
    </w:p>
    <w:p w:rsidR="006B728C" w:rsidRPr="006F4128" w:rsidRDefault="006B728C" w:rsidP="00B87ADC">
      <w:pPr>
        <w:spacing w:after="0" w:line="240" w:lineRule="auto"/>
        <w:jc w:val="both"/>
        <w:rPr>
          <w:rFonts w:ascii="Tahoma" w:hAnsi="Tahoma" w:cs="Tahoma"/>
          <w:sz w:val="20"/>
          <w:szCs w:val="20"/>
        </w:rPr>
      </w:pPr>
    </w:p>
    <w:p w:rsidR="006B728C" w:rsidRDefault="006B728C" w:rsidP="00B87ADC">
      <w:pPr>
        <w:spacing w:after="0" w:line="240" w:lineRule="auto"/>
        <w:jc w:val="both"/>
        <w:rPr>
          <w:rFonts w:ascii="Tahoma" w:hAnsi="Tahoma" w:cs="Tahoma"/>
          <w:sz w:val="20"/>
          <w:szCs w:val="20"/>
        </w:rPr>
      </w:pPr>
      <w:r w:rsidRPr="006F4128">
        <w:rPr>
          <w:rFonts w:ascii="Tahoma" w:hAnsi="Tahoma" w:cs="Tahoma"/>
          <w:sz w:val="20"/>
          <w:szCs w:val="20"/>
        </w:rPr>
        <w:t xml:space="preserve">II.- Aplicar las normas técnicas ecológicas vigentes para la recolección y tratamiento de la basura, y </w:t>
      </w:r>
    </w:p>
    <w:p w:rsidR="006B728C" w:rsidRPr="006F4128" w:rsidRDefault="006B728C" w:rsidP="00B87ADC">
      <w:pPr>
        <w:spacing w:after="0" w:line="240" w:lineRule="auto"/>
        <w:jc w:val="both"/>
        <w:rPr>
          <w:rFonts w:ascii="Tahoma" w:hAnsi="Tahoma" w:cs="Tahoma"/>
          <w:sz w:val="20"/>
          <w:szCs w:val="20"/>
        </w:rPr>
      </w:pPr>
    </w:p>
    <w:p w:rsidR="006B728C" w:rsidRPr="006F4128" w:rsidRDefault="006B728C" w:rsidP="00B87ADC">
      <w:pPr>
        <w:spacing w:after="0" w:line="240" w:lineRule="auto"/>
        <w:jc w:val="both"/>
        <w:rPr>
          <w:rFonts w:ascii="Tahoma" w:hAnsi="Tahoma" w:cs="Tahoma"/>
          <w:sz w:val="20"/>
          <w:szCs w:val="20"/>
        </w:rPr>
      </w:pPr>
      <w:r w:rsidRPr="006F4128">
        <w:rPr>
          <w:rFonts w:ascii="Tahoma" w:hAnsi="Tahoma" w:cs="Tahoma"/>
          <w:sz w:val="20"/>
          <w:szCs w:val="20"/>
        </w:rPr>
        <w:t xml:space="preserve">III.- Diseñar, construir y operar directamente o bajo el régimen de concesión, plantas de tratamiento y sitios de disposición final. </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Artículo 5.-</w:t>
      </w:r>
      <w:r w:rsidRPr="006F4128">
        <w:rPr>
          <w:rFonts w:ascii="Tahoma" w:hAnsi="Tahoma" w:cs="Tahoma"/>
          <w:sz w:val="20"/>
          <w:szCs w:val="20"/>
        </w:rPr>
        <w:t xml:space="preserve"> Corresponde a la Dirección de Servicios Públicos, por conducto del Departamento de Servicio de Limpia: </w:t>
      </w:r>
    </w:p>
    <w:p w:rsidR="006B728C"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I.-</w:t>
      </w:r>
      <w:r w:rsidRPr="006F4128">
        <w:rPr>
          <w:rFonts w:ascii="Tahoma" w:hAnsi="Tahoma" w:cs="Tahoma"/>
          <w:sz w:val="20"/>
          <w:szCs w:val="20"/>
        </w:rPr>
        <w:t xml:space="preserve"> Nombrar al personal necesario y proporcionar los elementos, equipos y en general todo el material indispensable para efectuar el barrido y recolección anual y su transporte a los sitios de disposición final.</w:t>
      </w:r>
    </w:p>
    <w:p w:rsidR="006B728C" w:rsidRPr="006F4128" w:rsidRDefault="006B728C" w:rsidP="00B87ADC">
      <w:pPr>
        <w:spacing w:after="0" w:line="240" w:lineRule="auto"/>
        <w:jc w:val="both"/>
        <w:rPr>
          <w:rFonts w:ascii="Tahoma" w:hAnsi="Tahoma" w:cs="Tahoma"/>
          <w:sz w:val="20"/>
          <w:szCs w:val="20"/>
        </w:rPr>
      </w:pPr>
    </w:p>
    <w:p w:rsidR="006B728C"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II.-</w:t>
      </w:r>
      <w:r w:rsidRPr="006F4128">
        <w:rPr>
          <w:rFonts w:ascii="Tahoma" w:hAnsi="Tahoma" w:cs="Tahoma"/>
          <w:sz w:val="20"/>
          <w:szCs w:val="20"/>
        </w:rPr>
        <w:t xml:space="preserve"> Coordinar a los vecinos que auxiliaran al Departamento de Servicio Limpia en la vigilancia y cumplimiento del presente reglamento, tales como consejos de participación y colaboración vecinal. </w:t>
      </w:r>
    </w:p>
    <w:p w:rsidR="006B728C" w:rsidRPr="006F4128" w:rsidRDefault="006B728C" w:rsidP="00B87ADC">
      <w:pPr>
        <w:spacing w:after="0" w:line="240" w:lineRule="auto"/>
        <w:jc w:val="both"/>
        <w:rPr>
          <w:rFonts w:ascii="Tahoma" w:hAnsi="Tahoma" w:cs="Tahoma"/>
          <w:sz w:val="20"/>
          <w:szCs w:val="20"/>
        </w:rPr>
      </w:pPr>
    </w:p>
    <w:p w:rsidR="006B728C"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III.-</w:t>
      </w:r>
      <w:r w:rsidRPr="006F4128">
        <w:rPr>
          <w:rFonts w:ascii="Tahoma" w:hAnsi="Tahoma" w:cs="Tahoma"/>
          <w:sz w:val="20"/>
          <w:szCs w:val="20"/>
        </w:rPr>
        <w:t xml:space="preserve"> Atender oportunamente las quejas del público y dictar las medidas necesarias para su mejor y pronta solución; </w:t>
      </w:r>
    </w:p>
    <w:p w:rsidR="006B728C" w:rsidRPr="006F4128" w:rsidRDefault="006B728C" w:rsidP="00B87ADC">
      <w:pPr>
        <w:spacing w:after="0" w:line="240" w:lineRule="auto"/>
        <w:jc w:val="both"/>
        <w:rPr>
          <w:rFonts w:ascii="Tahoma" w:hAnsi="Tahoma" w:cs="Tahoma"/>
          <w:sz w:val="20"/>
          <w:szCs w:val="20"/>
        </w:rPr>
      </w:pPr>
    </w:p>
    <w:p w:rsidR="006B728C"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IV.-</w:t>
      </w:r>
      <w:r w:rsidRPr="006F4128">
        <w:rPr>
          <w:rFonts w:ascii="Tahoma" w:hAnsi="Tahoma" w:cs="Tahoma"/>
          <w:sz w:val="20"/>
          <w:szCs w:val="20"/>
        </w:rPr>
        <w:t xml:space="preserve"> Establecer rutas, horarios y frecuencias en que debe prestarse el servicio público de limpia, pudiendo después de escuchar las sugerencias, observaciones y recomendaciones de los vecinos, modificarlos de acuerdo a las necesidades imperantes; </w:t>
      </w:r>
    </w:p>
    <w:p w:rsidR="006B728C" w:rsidRPr="006F4128" w:rsidRDefault="006B728C" w:rsidP="00B87ADC">
      <w:pPr>
        <w:spacing w:after="0" w:line="240" w:lineRule="auto"/>
        <w:jc w:val="both"/>
        <w:rPr>
          <w:rFonts w:ascii="Tahoma" w:hAnsi="Tahoma" w:cs="Tahoma"/>
          <w:sz w:val="20"/>
          <w:szCs w:val="20"/>
        </w:rPr>
      </w:pPr>
    </w:p>
    <w:p w:rsidR="006B728C" w:rsidRPr="006F4128"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V.-</w:t>
      </w:r>
      <w:r w:rsidRPr="006F4128">
        <w:rPr>
          <w:rFonts w:ascii="Tahoma" w:hAnsi="Tahoma" w:cs="Tahoma"/>
          <w:sz w:val="20"/>
          <w:szCs w:val="20"/>
        </w:rPr>
        <w:t xml:space="preserve"> Las demás que le confieran otros ordenamientos aplicables en la materia.</w:t>
      </w:r>
    </w:p>
    <w:p w:rsidR="006B728C" w:rsidRDefault="006B728C" w:rsidP="00B87ADC">
      <w:pPr>
        <w:pStyle w:val="Sinespaciado"/>
        <w:rPr>
          <w:rFonts w:ascii="Tahoma" w:hAnsi="Tahoma" w:cs="Tahoma"/>
          <w:sz w:val="20"/>
          <w:szCs w:val="20"/>
        </w:rPr>
      </w:pP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CAPÍTULO II</w:t>
      </w: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DE LA PRESTACIÓN DEL SERVICIO PÚBLICO DE LIMPIA</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b/>
          <w:bCs/>
          <w:sz w:val="20"/>
          <w:szCs w:val="20"/>
        </w:rPr>
        <w:t>Artículo 6.-</w:t>
      </w:r>
      <w:r w:rsidRPr="006F4128">
        <w:rPr>
          <w:rFonts w:ascii="Tahoma" w:hAnsi="Tahoma" w:cs="Tahoma"/>
          <w:sz w:val="20"/>
          <w:szCs w:val="20"/>
        </w:rPr>
        <w:t xml:space="preserve"> El servicio de limpia comprende:</w:t>
      </w:r>
    </w:p>
    <w:p w:rsidR="006B728C"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I.-</w:t>
      </w:r>
      <w:r w:rsidRPr="006F4128">
        <w:rPr>
          <w:rFonts w:ascii="Tahoma" w:hAnsi="Tahoma" w:cs="Tahoma"/>
          <w:sz w:val="20"/>
          <w:szCs w:val="20"/>
        </w:rPr>
        <w:t xml:space="preserve"> La limpieza de vías y áreas públicas que determine la Dirección de Servicios Públicos; </w:t>
      </w:r>
    </w:p>
    <w:p w:rsidR="006B728C" w:rsidRPr="006F4128" w:rsidRDefault="006B728C" w:rsidP="00B87ADC">
      <w:pPr>
        <w:spacing w:after="0" w:line="240" w:lineRule="auto"/>
        <w:jc w:val="both"/>
        <w:rPr>
          <w:rFonts w:ascii="Tahoma" w:hAnsi="Tahoma" w:cs="Tahoma"/>
          <w:sz w:val="20"/>
          <w:szCs w:val="20"/>
        </w:rPr>
      </w:pPr>
    </w:p>
    <w:p w:rsidR="006B728C"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II.-</w:t>
      </w:r>
      <w:r w:rsidRPr="006F4128">
        <w:rPr>
          <w:rFonts w:ascii="Tahoma" w:hAnsi="Tahoma" w:cs="Tahoma"/>
          <w:sz w:val="20"/>
          <w:szCs w:val="20"/>
        </w:rPr>
        <w:t xml:space="preserve"> La recolección de residuos; y </w:t>
      </w:r>
    </w:p>
    <w:p w:rsidR="006B728C" w:rsidRPr="006F4128" w:rsidRDefault="006B728C" w:rsidP="00B87ADC">
      <w:pPr>
        <w:spacing w:after="0" w:line="240" w:lineRule="auto"/>
        <w:jc w:val="both"/>
        <w:rPr>
          <w:rFonts w:ascii="Tahoma" w:hAnsi="Tahoma" w:cs="Tahoma"/>
          <w:sz w:val="20"/>
          <w:szCs w:val="20"/>
        </w:rPr>
      </w:pPr>
    </w:p>
    <w:p w:rsidR="006B728C" w:rsidRPr="006F4128" w:rsidRDefault="006B728C" w:rsidP="00B87ADC">
      <w:pPr>
        <w:spacing w:after="0" w:line="240" w:lineRule="auto"/>
        <w:jc w:val="both"/>
        <w:rPr>
          <w:rFonts w:ascii="Tahoma" w:hAnsi="Tahoma" w:cs="Tahoma"/>
          <w:sz w:val="20"/>
          <w:szCs w:val="20"/>
        </w:rPr>
      </w:pPr>
      <w:r w:rsidRPr="006F4128">
        <w:rPr>
          <w:rFonts w:ascii="Tahoma" w:hAnsi="Tahoma" w:cs="Tahoma"/>
          <w:b/>
          <w:bCs/>
          <w:sz w:val="20"/>
          <w:szCs w:val="20"/>
        </w:rPr>
        <w:t>III.-</w:t>
      </w:r>
      <w:r w:rsidRPr="006F4128">
        <w:rPr>
          <w:rFonts w:ascii="Tahoma" w:hAnsi="Tahoma" w:cs="Tahoma"/>
          <w:sz w:val="20"/>
          <w:szCs w:val="20"/>
        </w:rPr>
        <w:t xml:space="preserve"> El diseño, instrumentación y operación de sistemas de almacenamiento, transporte, reciclado, tratamiento y disposición final de los residuos.</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lastRenderedPageBreak/>
        <w:t>Artículo 7.-</w:t>
      </w:r>
      <w:r w:rsidRPr="006F4128">
        <w:rPr>
          <w:rFonts w:ascii="Tahoma" w:hAnsi="Tahoma" w:cs="Tahoma"/>
          <w:sz w:val="20"/>
          <w:szCs w:val="20"/>
        </w:rPr>
        <w:t xml:space="preserve"> La limpieza de vías y áreas públicas se hará por lo menos dos veces por semana, conforme a los horarios que señale la Dirección de Servicios Públicos.</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Articulo 8.-</w:t>
      </w:r>
      <w:r w:rsidRPr="006F4128">
        <w:rPr>
          <w:rFonts w:ascii="Tahoma" w:hAnsi="Tahoma" w:cs="Tahoma"/>
          <w:sz w:val="20"/>
          <w:szCs w:val="20"/>
        </w:rPr>
        <w:t xml:space="preserve"> El H. Ayuntamiento a través del Departamento de Servicio de limpia vigilara la operación de depósitos especiales en clínicas, hospitales, sanatorios, consultorios médicos, mercados y establecimientos públicos que lo requieran; estos deberán cumplir con las condiciones de seguridad e higiene que establecen la Ley General de Equilibrio Ecológico, la Ley de Equilibrio Ecológico y Protección al Ambiente del Estado de Chiapas, la Ley General de Salud y además ordenamientos aplicables. En ningún caso el departamento de limpia de servicios de limpia, recolectara residuos clasificados como peligrosos. </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Articulo 9.-</w:t>
      </w:r>
      <w:r w:rsidRPr="006F4128">
        <w:rPr>
          <w:rFonts w:ascii="Tahoma" w:hAnsi="Tahoma" w:cs="Tahoma"/>
          <w:sz w:val="20"/>
          <w:szCs w:val="20"/>
        </w:rPr>
        <w:t xml:space="preserve"> El Departamento de Servicio de Limpia podrá procesar los residuos sólidos o disponerlos en relleno sanitario. En ningún caso permitirá tiraderos a cielo abierto. </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Articulo 10.-</w:t>
      </w:r>
      <w:r w:rsidRPr="006F4128">
        <w:rPr>
          <w:rFonts w:ascii="Tahoma" w:hAnsi="Tahoma" w:cs="Tahoma"/>
          <w:sz w:val="20"/>
          <w:szCs w:val="20"/>
        </w:rPr>
        <w:t xml:space="preserve"> Las actividades de selección de subproductos, solo se realizaran en los sitios de tratamiento y disposición final de los residuos sólidos y podrán hacerlo las personas, empresas u organizaciones que para tal efecto sean autorizadas por el departamento, que además supervisara las actividades de selección de dichos lugares. </w:t>
      </w:r>
    </w:p>
    <w:p w:rsidR="006B728C" w:rsidRPr="006F4128"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Articulo 11.-</w:t>
      </w:r>
      <w:r w:rsidRPr="006F4128">
        <w:rPr>
          <w:rFonts w:ascii="Tahoma" w:hAnsi="Tahoma" w:cs="Tahoma"/>
          <w:sz w:val="20"/>
          <w:szCs w:val="20"/>
        </w:rPr>
        <w:t xml:space="preserve"> Cuando por razones de orden económico y de interés general, los residuos sólidos puedan ser aprovechados industrialmente, el aprovechamiento quedara sujeto a las disposiciones legales vigentes, previo otorgamiento de la concesión respectiva, la cual autorizara construcciones, procesos y procedimientos que no afecten el ambiente ni la salud pública.</w:t>
      </w: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CAPITULO III</w:t>
      </w: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DEL PERSONAL</w:t>
      </w:r>
    </w:p>
    <w:p w:rsidR="006B728C" w:rsidRDefault="006B728C" w:rsidP="00B87ADC">
      <w:pPr>
        <w:spacing w:before="360" w:after="360" w:line="240" w:lineRule="auto"/>
        <w:ind w:firstLine="709"/>
        <w:jc w:val="both"/>
        <w:rPr>
          <w:rFonts w:ascii="Tahoma" w:hAnsi="Tahoma" w:cs="Tahoma"/>
          <w:sz w:val="20"/>
          <w:szCs w:val="20"/>
        </w:rPr>
      </w:pPr>
      <w:r w:rsidRPr="006F4128">
        <w:rPr>
          <w:rFonts w:ascii="Tahoma" w:hAnsi="Tahoma" w:cs="Tahoma"/>
          <w:b/>
          <w:bCs/>
          <w:sz w:val="20"/>
          <w:szCs w:val="20"/>
        </w:rPr>
        <w:t>Articulo 12.-</w:t>
      </w:r>
      <w:r w:rsidRPr="006F4128">
        <w:rPr>
          <w:rFonts w:ascii="Tahoma" w:hAnsi="Tahoma" w:cs="Tahoma"/>
          <w:sz w:val="20"/>
          <w:szCs w:val="20"/>
        </w:rPr>
        <w:t xml:space="preserve"> Los empleados del servicio de limpia estarán provistos del distintivo que se apruebe y gafete que contenga su categoría, nombre, firma o huella digital, una fotografía adherida y sellada por la dirección de servicios públicos, y usaran uniforme, casco protector y equipo necesario pa</w:t>
      </w:r>
      <w:r>
        <w:rPr>
          <w:rFonts w:ascii="Tahoma" w:hAnsi="Tahoma" w:cs="Tahoma"/>
          <w:sz w:val="20"/>
          <w:szCs w:val="20"/>
        </w:rPr>
        <w:t>ra el desempeño de sus labores.</w:t>
      </w:r>
    </w:p>
    <w:p w:rsidR="006B728C" w:rsidRPr="006F4128" w:rsidRDefault="006B728C" w:rsidP="00B87ADC">
      <w:pPr>
        <w:spacing w:before="360" w:after="360" w:line="240" w:lineRule="auto"/>
        <w:ind w:firstLine="709"/>
        <w:jc w:val="both"/>
        <w:rPr>
          <w:rFonts w:ascii="Tahoma" w:hAnsi="Tahoma" w:cs="Tahoma"/>
          <w:b/>
          <w:bCs/>
          <w:sz w:val="20"/>
          <w:szCs w:val="20"/>
        </w:rPr>
      </w:pPr>
      <w:r w:rsidRPr="006F4128">
        <w:rPr>
          <w:rFonts w:ascii="Tahoma" w:hAnsi="Tahoma" w:cs="Tahoma"/>
          <w:b/>
          <w:bCs/>
          <w:sz w:val="20"/>
          <w:szCs w:val="20"/>
        </w:rPr>
        <w:t>Artículo 13.-</w:t>
      </w:r>
      <w:r w:rsidRPr="006F4128">
        <w:rPr>
          <w:rFonts w:ascii="Tahoma" w:hAnsi="Tahoma" w:cs="Tahoma"/>
          <w:sz w:val="20"/>
          <w:szCs w:val="20"/>
        </w:rPr>
        <w:t xml:space="preserve"> Los servidores públicos que contravengan las disposiciones del presente lineamiento, serán sujetos a los procedimientos legales respetivos.</w:t>
      </w:r>
    </w:p>
    <w:p w:rsidR="006B728C" w:rsidRPr="006F4128" w:rsidRDefault="006B728C" w:rsidP="00B87ADC">
      <w:pPr>
        <w:pStyle w:val="Sinespaciado"/>
        <w:rPr>
          <w:rFonts w:ascii="Tahoma" w:hAnsi="Tahoma" w:cs="Tahoma"/>
          <w:sz w:val="20"/>
          <w:szCs w:val="20"/>
        </w:rPr>
      </w:pPr>
      <w:r w:rsidRPr="006F4128">
        <w:rPr>
          <w:rFonts w:ascii="Tahoma" w:hAnsi="Tahoma" w:cs="Tahoma"/>
          <w:sz w:val="20"/>
          <w:szCs w:val="20"/>
        </w:rPr>
        <w:t>TRANSITORIOS</w:t>
      </w:r>
    </w:p>
    <w:p w:rsidR="006B728C" w:rsidRPr="006F4128" w:rsidRDefault="006B728C" w:rsidP="00B87ADC">
      <w:pPr>
        <w:spacing w:before="360" w:after="360" w:line="240" w:lineRule="auto"/>
        <w:jc w:val="both"/>
        <w:rPr>
          <w:rFonts w:ascii="Tahoma" w:hAnsi="Tahoma" w:cs="Tahoma"/>
          <w:b/>
          <w:bCs/>
          <w:sz w:val="20"/>
          <w:szCs w:val="20"/>
        </w:rPr>
      </w:pPr>
      <w:r w:rsidRPr="006F4128">
        <w:rPr>
          <w:rFonts w:ascii="Tahoma" w:hAnsi="Tahoma" w:cs="Tahoma"/>
          <w:b/>
          <w:bCs/>
          <w:sz w:val="20"/>
          <w:szCs w:val="20"/>
        </w:rPr>
        <w:t>Artículo primero.-</w:t>
      </w:r>
      <w:r w:rsidRPr="006F4128">
        <w:rPr>
          <w:rFonts w:ascii="Tahoma" w:hAnsi="Tahoma" w:cs="Tahoma"/>
          <w:sz w:val="20"/>
          <w:szCs w:val="20"/>
        </w:rPr>
        <w:t xml:space="preserve"> Los presentes lineamiento entrarán en vigor al día siguiente de su publicación en los estrados del palacio municipal y en cinco lugares de mayor afluencia vecinal.</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b/>
          <w:bCs/>
          <w:sz w:val="20"/>
          <w:szCs w:val="20"/>
        </w:rPr>
        <w:t>Artículo Segundo.-</w:t>
      </w:r>
      <w:r w:rsidRPr="006F4128">
        <w:rPr>
          <w:rFonts w:ascii="Tahoma" w:hAnsi="Tahoma" w:cs="Tahoma"/>
          <w:sz w:val="20"/>
          <w:szCs w:val="20"/>
        </w:rPr>
        <w:t xml:space="preserve"> Todas las disposiciones que contravengan lo establecido en estos lineamientos, serán derogados en la fecha en que entre en vigor y lo no previsto en el mismo, será resuelto por el pleno del Ayuntamiento. </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b/>
          <w:bCs/>
          <w:sz w:val="20"/>
          <w:szCs w:val="20"/>
        </w:rPr>
        <w:t>Artículo Tercero.-</w:t>
      </w:r>
      <w:r w:rsidRPr="006F4128">
        <w:rPr>
          <w:rFonts w:ascii="Tahoma" w:hAnsi="Tahoma" w:cs="Tahoma"/>
          <w:sz w:val="20"/>
          <w:szCs w:val="20"/>
        </w:rPr>
        <w:t xml:space="preserve"> Para su debido conocimiento publíquese el presente reglamento en la gaceta municipal y remítase al director del periódico oficial del estado para su publicación. </w:t>
      </w:r>
    </w:p>
    <w:p w:rsidR="006B728C" w:rsidRPr="006F4128" w:rsidRDefault="006B728C" w:rsidP="00B87ADC">
      <w:pPr>
        <w:spacing w:before="360" w:after="360" w:line="240" w:lineRule="auto"/>
        <w:jc w:val="both"/>
        <w:rPr>
          <w:rFonts w:ascii="Tahoma" w:hAnsi="Tahoma" w:cs="Tahoma"/>
          <w:sz w:val="20"/>
          <w:szCs w:val="20"/>
        </w:rPr>
      </w:pPr>
      <w:r w:rsidRPr="006F4128">
        <w:rPr>
          <w:rFonts w:ascii="Tahoma" w:hAnsi="Tahoma" w:cs="Tahoma"/>
          <w:sz w:val="20"/>
          <w:szCs w:val="20"/>
        </w:rPr>
        <w:lastRenderedPageBreak/>
        <w:t xml:space="preserve">Dado en la sala de sesiones de Cabildo del Honorable Ayuntamiento de Ocozocoautla de espinosa, Chiapas a los 17 días del mes de octubre </w:t>
      </w:r>
      <w:proofErr w:type="spellStart"/>
      <w:r w:rsidRPr="006F4128">
        <w:rPr>
          <w:rFonts w:ascii="Tahoma" w:hAnsi="Tahoma" w:cs="Tahoma"/>
          <w:sz w:val="20"/>
          <w:szCs w:val="20"/>
        </w:rPr>
        <w:t>dedos</w:t>
      </w:r>
      <w:proofErr w:type="spellEnd"/>
      <w:r w:rsidRPr="006F4128">
        <w:rPr>
          <w:rFonts w:ascii="Tahoma" w:hAnsi="Tahoma" w:cs="Tahoma"/>
          <w:sz w:val="20"/>
          <w:szCs w:val="20"/>
        </w:rPr>
        <w:t xml:space="preserve"> mil dieciséis.    </w:t>
      </w:r>
    </w:p>
    <w:p w:rsidR="006B728C" w:rsidRPr="006F4128" w:rsidRDefault="006B728C" w:rsidP="00B87ADC">
      <w:pPr>
        <w:autoSpaceDE w:val="0"/>
        <w:autoSpaceDN w:val="0"/>
        <w:adjustRightInd w:val="0"/>
        <w:spacing w:before="360" w:after="360" w:line="240" w:lineRule="auto"/>
        <w:jc w:val="both"/>
        <w:rPr>
          <w:rFonts w:ascii="Tahoma" w:hAnsi="Tahoma" w:cs="Tahoma"/>
          <w:b/>
          <w:bCs/>
          <w:sz w:val="20"/>
          <w:szCs w:val="20"/>
          <w:highlight w:val="yellow"/>
        </w:rPr>
      </w:pPr>
      <w:r w:rsidRPr="006F4128">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6F4128">
        <w:rPr>
          <w:rFonts w:ascii="Tahoma" w:hAnsi="Tahoma" w:cs="Tahoma"/>
          <w:sz w:val="20"/>
          <w:szCs w:val="20"/>
        </w:rPr>
        <w:t xml:space="preserve">17 días del mes de octubre de dos mil dieciséis.    </w:t>
      </w:r>
    </w:p>
    <w:p w:rsidR="006B728C" w:rsidRPr="006F4128" w:rsidRDefault="006B728C" w:rsidP="00B87ADC">
      <w:pPr>
        <w:spacing w:after="0" w:line="240" w:lineRule="auto"/>
        <w:jc w:val="both"/>
        <w:rPr>
          <w:rFonts w:ascii="Tahoma" w:hAnsi="Tahoma" w:cs="Tahoma"/>
          <w:b/>
          <w:bCs/>
          <w:sz w:val="20"/>
          <w:szCs w:val="20"/>
        </w:rPr>
      </w:pPr>
      <w:r w:rsidRPr="006F4128">
        <w:rPr>
          <w:rFonts w:ascii="Tahoma" w:hAnsi="Tahoma" w:cs="Tahoma"/>
          <w:b/>
          <w:bCs/>
          <w:sz w:val="20"/>
          <w:szCs w:val="20"/>
        </w:rPr>
        <w:t xml:space="preserve">LIC. FRANCISCO JAVIER CHAMBE MORALES, PRESIDENTE MUNICIPAL CONSTITUCIONAL.- Rúbrica.- VELLANEY RODRIGUEZ PASCACIO, </w:t>
      </w:r>
      <w:r w:rsidRPr="006F4128">
        <w:rPr>
          <w:rFonts w:ascii="Tahoma" w:hAnsi="Tahoma" w:cs="Tahoma"/>
          <w:sz w:val="20"/>
          <w:szCs w:val="20"/>
        </w:rPr>
        <w:t xml:space="preserve">SINDICO MUNICIPAL.- Rúbrica.- </w:t>
      </w:r>
      <w:r w:rsidRPr="006F4128">
        <w:rPr>
          <w:rFonts w:ascii="Tahoma" w:hAnsi="Tahoma" w:cs="Tahoma"/>
          <w:b/>
          <w:bCs/>
          <w:sz w:val="20"/>
          <w:szCs w:val="20"/>
        </w:rPr>
        <w:t xml:space="preserve">LUIS ALBERTO JIMENEZ MORALES, </w:t>
      </w:r>
      <w:r w:rsidRPr="006F4128">
        <w:rPr>
          <w:rFonts w:ascii="Tahoma" w:hAnsi="Tahoma" w:cs="Tahoma"/>
          <w:sz w:val="20"/>
          <w:szCs w:val="20"/>
        </w:rPr>
        <w:t xml:space="preserve">PRIMER REGIDOR.- Rúbrica.- </w:t>
      </w:r>
      <w:r w:rsidRPr="006F4128">
        <w:rPr>
          <w:rFonts w:ascii="Tahoma" w:hAnsi="Tahoma" w:cs="Tahoma"/>
          <w:b/>
          <w:bCs/>
          <w:sz w:val="20"/>
          <w:szCs w:val="20"/>
        </w:rPr>
        <w:t xml:space="preserve">ESPERANZA DE JESUS LOPEZ GOMEZ, </w:t>
      </w:r>
      <w:r w:rsidRPr="006F4128">
        <w:rPr>
          <w:rFonts w:ascii="Tahoma" w:hAnsi="Tahoma" w:cs="Tahoma"/>
          <w:sz w:val="20"/>
          <w:szCs w:val="20"/>
        </w:rPr>
        <w:t xml:space="preserve">SEGUNDA REGIDORA.- Rúbrica.- </w:t>
      </w:r>
      <w:r w:rsidRPr="006F4128">
        <w:rPr>
          <w:rFonts w:ascii="Tahoma" w:hAnsi="Tahoma" w:cs="Tahoma"/>
          <w:b/>
          <w:bCs/>
          <w:sz w:val="20"/>
          <w:szCs w:val="20"/>
        </w:rPr>
        <w:t xml:space="preserve">EFRAIN AVENDAÑO HERNANDEZ, </w:t>
      </w:r>
      <w:r w:rsidRPr="006F4128">
        <w:rPr>
          <w:rFonts w:ascii="Tahoma" w:hAnsi="Tahoma" w:cs="Tahoma"/>
          <w:sz w:val="20"/>
          <w:szCs w:val="20"/>
        </w:rPr>
        <w:t xml:space="preserve">TERCER REGIDOR.- Rúbrica.- </w:t>
      </w:r>
      <w:r w:rsidRPr="006F4128">
        <w:rPr>
          <w:rFonts w:ascii="Tahoma" w:hAnsi="Tahoma" w:cs="Tahoma"/>
          <w:b/>
          <w:bCs/>
          <w:sz w:val="20"/>
          <w:szCs w:val="20"/>
        </w:rPr>
        <w:t xml:space="preserve">IRENE MERCEDES NATAREN TOLEDO, </w:t>
      </w:r>
      <w:r w:rsidRPr="006F4128">
        <w:rPr>
          <w:rFonts w:ascii="Tahoma" w:hAnsi="Tahoma" w:cs="Tahoma"/>
          <w:sz w:val="20"/>
          <w:szCs w:val="20"/>
        </w:rPr>
        <w:t>CUARTA REGIDORA.- Rúbrica</w:t>
      </w:r>
      <w:r w:rsidRPr="006F4128">
        <w:rPr>
          <w:rFonts w:ascii="Tahoma" w:hAnsi="Tahoma" w:cs="Tahoma"/>
          <w:b/>
          <w:bCs/>
          <w:sz w:val="20"/>
          <w:szCs w:val="20"/>
        </w:rPr>
        <w:t xml:space="preserve">.- ROGER ANTONIO PEREZ GALDAMEZ, </w:t>
      </w:r>
      <w:r w:rsidRPr="006F4128">
        <w:rPr>
          <w:rFonts w:ascii="Tahoma" w:hAnsi="Tahoma" w:cs="Tahoma"/>
          <w:sz w:val="20"/>
          <w:szCs w:val="20"/>
        </w:rPr>
        <w:t xml:space="preserve">QUINTO REGIDOR.- Rúbrica.- </w:t>
      </w:r>
      <w:r w:rsidRPr="006F4128">
        <w:rPr>
          <w:rFonts w:ascii="Tahoma" w:hAnsi="Tahoma" w:cs="Tahoma"/>
          <w:b/>
          <w:bCs/>
          <w:sz w:val="20"/>
          <w:szCs w:val="20"/>
        </w:rPr>
        <w:t xml:space="preserve">MARIA ANTONIO CASTELLANOS PEREZ, </w:t>
      </w:r>
      <w:r w:rsidRPr="006F4128">
        <w:rPr>
          <w:rFonts w:ascii="Tahoma" w:hAnsi="Tahoma" w:cs="Tahoma"/>
          <w:sz w:val="20"/>
          <w:szCs w:val="20"/>
        </w:rPr>
        <w:t xml:space="preserve">SEXTA REGIDORA.- </w:t>
      </w:r>
      <w:r w:rsidRPr="006F4128">
        <w:rPr>
          <w:rFonts w:ascii="Tahoma" w:hAnsi="Tahoma" w:cs="Tahoma"/>
          <w:b/>
          <w:bCs/>
          <w:sz w:val="20"/>
          <w:szCs w:val="20"/>
        </w:rPr>
        <w:t xml:space="preserve">JUANA PINACHO CABALLERO, </w:t>
      </w:r>
      <w:r w:rsidRPr="006F4128">
        <w:rPr>
          <w:rFonts w:ascii="Tahoma" w:hAnsi="Tahoma" w:cs="Tahoma"/>
          <w:sz w:val="20"/>
          <w:szCs w:val="20"/>
        </w:rPr>
        <w:t xml:space="preserve">REGIDORA REP. PROPORCIONAL.- </w:t>
      </w:r>
      <w:r w:rsidRPr="006F4128">
        <w:rPr>
          <w:rFonts w:ascii="Tahoma" w:hAnsi="Tahoma" w:cs="Tahoma"/>
          <w:b/>
          <w:bCs/>
          <w:sz w:val="20"/>
          <w:szCs w:val="20"/>
        </w:rPr>
        <w:t xml:space="preserve">SARA LISBETH GOMEZ GÓMEZ, </w:t>
      </w:r>
      <w:r w:rsidRPr="006F4128">
        <w:rPr>
          <w:rFonts w:ascii="Tahoma" w:hAnsi="Tahoma" w:cs="Tahoma"/>
          <w:sz w:val="20"/>
          <w:szCs w:val="20"/>
        </w:rPr>
        <w:t xml:space="preserve">REGIDORA REP. PROPORCIONAL.- </w:t>
      </w:r>
      <w:r w:rsidRPr="006F4128">
        <w:rPr>
          <w:rFonts w:ascii="Tahoma" w:hAnsi="Tahoma" w:cs="Tahoma"/>
          <w:sz w:val="20"/>
          <w:szCs w:val="20"/>
        </w:rPr>
        <w:tab/>
      </w:r>
      <w:r w:rsidRPr="006F4128">
        <w:rPr>
          <w:rFonts w:ascii="Tahoma" w:hAnsi="Tahoma" w:cs="Tahoma"/>
          <w:b/>
          <w:bCs/>
          <w:sz w:val="20"/>
          <w:szCs w:val="20"/>
        </w:rPr>
        <w:t>OLIVIA GORDILLO CHACON</w:t>
      </w:r>
      <w:r w:rsidRPr="006F4128">
        <w:rPr>
          <w:rFonts w:ascii="Tahoma" w:hAnsi="Tahoma" w:cs="Tahoma"/>
          <w:sz w:val="20"/>
          <w:szCs w:val="20"/>
        </w:rPr>
        <w:t xml:space="preserve">, REGIDORA REP. PROPORCIONAL.- </w:t>
      </w:r>
      <w:r w:rsidRPr="006F4128">
        <w:rPr>
          <w:rFonts w:ascii="Tahoma" w:hAnsi="Tahoma" w:cs="Tahoma"/>
          <w:b/>
          <w:bCs/>
          <w:sz w:val="20"/>
          <w:szCs w:val="20"/>
        </w:rPr>
        <w:t xml:space="preserve">ARIANA SAC NICTE ESTRELLA GARCIA, </w:t>
      </w:r>
      <w:r w:rsidRPr="006F4128">
        <w:rPr>
          <w:rFonts w:ascii="Tahoma" w:hAnsi="Tahoma" w:cs="Tahoma"/>
          <w:sz w:val="20"/>
          <w:szCs w:val="20"/>
        </w:rPr>
        <w:t xml:space="preserve">REGIDORA REP. PROPORCIONAL.- </w:t>
      </w:r>
      <w:r w:rsidRPr="006F4128">
        <w:rPr>
          <w:rFonts w:ascii="Tahoma" w:hAnsi="Tahoma" w:cs="Tahoma"/>
          <w:b/>
          <w:bCs/>
          <w:sz w:val="20"/>
          <w:szCs w:val="20"/>
        </w:rPr>
        <w:t>JUAN CARLOS VELASCO CORZO, SECRETARIO MUNICIPAL.- Rúbrica</w:t>
      </w:r>
    </w:p>
    <w:p w:rsidR="006B728C" w:rsidRPr="006F4128" w:rsidRDefault="006B728C" w:rsidP="00B87ADC">
      <w:pPr>
        <w:spacing w:after="0" w:line="240" w:lineRule="auto"/>
        <w:jc w:val="center"/>
        <w:rPr>
          <w:rFonts w:ascii="Tahoma" w:hAnsi="Tahoma" w:cs="Tahoma"/>
          <w:b/>
          <w:bCs/>
          <w:sz w:val="20"/>
          <w:szCs w:val="20"/>
        </w:rPr>
      </w:pPr>
    </w:p>
    <w:sectPr w:rsidR="006B728C" w:rsidRPr="006F4128" w:rsidSect="00B87ADC">
      <w:footerReference w:type="default" r:id="rId6"/>
      <w:headerReference w:type="first" r:id="rId7"/>
      <w:pgSz w:w="12240" w:h="15840" w:code="1"/>
      <w:pgMar w:top="1418" w:right="1134" w:bottom="1418" w:left="1701" w:header="851" w:footer="851"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AF5" w:rsidRDefault="00410AF5" w:rsidP="007E0E8B">
      <w:pPr>
        <w:spacing w:after="0" w:line="240" w:lineRule="auto"/>
      </w:pPr>
      <w:r>
        <w:separator/>
      </w:r>
    </w:p>
  </w:endnote>
  <w:endnote w:type="continuationSeparator" w:id="0">
    <w:p w:rsidR="00410AF5" w:rsidRDefault="00410AF5" w:rsidP="007E0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8C" w:rsidRDefault="006B728C" w:rsidP="006F412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6B728C" w:rsidRDefault="006B728C" w:rsidP="006F412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6B728C" w:rsidRPr="006F4128" w:rsidRDefault="006B728C" w:rsidP="006F412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w:t>
    </w:r>
    <w:r w:rsidR="00B87ADC">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AF5" w:rsidRDefault="00410AF5" w:rsidP="007E0E8B">
      <w:pPr>
        <w:spacing w:after="0" w:line="240" w:lineRule="auto"/>
      </w:pPr>
      <w:r>
        <w:separator/>
      </w:r>
    </w:p>
  </w:footnote>
  <w:footnote w:type="continuationSeparator" w:id="0">
    <w:p w:rsidR="00410AF5" w:rsidRDefault="00410AF5" w:rsidP="007E0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8C" w:rsidRDefault="006B728C">
    <w:pPr>
      <w:pStyle w:val="Encabezado"/>
    </w:pPr>
    <w:r w:rsidRPr="006F4128">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5AD"/>
    <w:rsid w:val="00034D74"/>
    <w:rsid w:val="00076B1D"/>
    <w:rsid w:val="00085314"/>
    <w:rsid w:val="000855AD"/>
    <w:rsid w:val="000C398F"/>
    <w:rsid w:val="00141A5B"/>
    <w:rsid w:val="002559C1"/>
    <w:rsid w:val="002711BA"/>
    <w:rsid w:val="002C674E"/>
    <w:rsid w:val="00384C22"/>
    <w:rsid w:val="003D519D"/>
    <w:rsid w:val="00410AF5"/>
    <w:rsid w:val="004455A6"/>
    <w:rsid w:val="0056489F"/>
    <w:rsid w:val="005804D3"/>
    <w:rsid w:val="00600A4E"/>
    <w:rsid w:val="006741E0"/>
    <w:rsid w:val="00682F51"/>
    <w:rsid w:val="006B728C"/>
    <w:rsid w:val="006E4708"/>
    <w:rsid w:val="006F4128"/>
    <w:rsid w:val="007257C2"/>
    <w:rsid w:val="007D628F"/>
    <w:rsid w:val="007E0E8B"/>
    <w:rsid w:val="007E3155"/>
    <w:rsid w:val="00966FDA"/>
    <w:rsid w:val="009C7E5C"/>
    <w:rsid w:val="00A300ED"/>
    <w:rsid w:val="00B87ADC"/>
    <w:rsid w:val="00BA114A"/>
    <w:rsid w:val="00BB2493"/>
    <w:rsid w:val="00BB33CF"/>
    <w:rsid w:val="00BF0F98"/>
    <w:rsid w:val="00C463EA"/>
    <w:rsid w:val="00C81757"/>
    <w:rsid w:val="00CE10C1"/>
    <w:rsid w:val="00D0177C"/>
    <w:rsid w:val="00D6700B"/>
    <w:rsid w:val="00DA0443"/>
    <w:rsid w:val="00DD1599"/>
    <w:rsid w:val="00DE7828"/>
    <w:rsid w:val="00EE7A2F"/>
    <w:rsid w:val="00F07EA8"/>
    <w:rsid w:val="00F605D7"/>
    <w:rsid w:val="00F8625F"/>
    <w:rsid w:val="00FA65FE"/>
    <w:rsid w:val="00FB7C83"/>
    <w:rsid w:val="00FC1F4A"/>
    <w:rsid w:val="00FC62AC"/>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8B"/>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7E0E8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7E0E8B"/>
  </w:style>
  <w:style w:type="paragraph" w:styleId="Piedepgina">
    <w:name w:val="footer"/>
    <w:basedOn w:val="Normal"/>
    <w:link w:val="PiedepginaCar"/>
    <w:uiPriority w:val="99"/>
    <w:rsid w:val="007E0E8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E0E8B"/>
  </w:style>
  <w:style w:type="paragraph" w:styleId="Sinespaciado">
    <w:name w:val="No Spacing"/>
    <w:uiPriority w:val="99"/>
    <w:qFormat/>
    <w:rsid w:val="00C81757"/>
    <w:pPr>
      <w:spacing w:before="120" w:after="120"/>
      <w:jc w:val="center"/>
    </w:pPr>
    <w:rPr>
      <w:rFonts w:ascii="Arial" w:hAnsi="Arial" w:cs="Arial"/>
      <w:b/>
      <w:bCs/>
      <w:sz w:val="22"/>
      <w:szCs w:val="22"/>
      <w:lang w:eastAsia="en-US"/>
    </w:rPr>
  </w:style>
  <w:style w:type="character" w:styleId="Textoennegrita">
    <w:name w:val="Strong"/>
    <w:basedOn w:val="Fuentedeprrafopredeter"/>
    <w:uiPriority w:val="99"/>
    <w:qFormat/>
    <w:locked/>
    <w:rsid w:val="006F412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1467</Words>
  <Characters>8069</Characters>
  <Application>Microsoft Office Word</Application>
  <DocSecurity>0</DocSecurity>
  <Lines>67</Lines>
  <Paragraphs>19</Paragraphs>
  <ScaleCrop>false</ScaleCrop>
  <Manager>SLAT</Manager>
  <Company>ASE-Chiapas</Company>
  <LinksUpToDate>false</LinksUpToDate>
  <CharactersWithSpaces>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19</cp:revision>
  <cp:lastPrinted>2018-02-13T00:53:00Z</cp:lastPrinted>
  <dcterms:created xsi:type="dcterms:W3CDTF">2016-09-14T15:50:00Z</dcterms:created>
  <dcterms:modified xsi:type="dcterms:W3CDTF">2019-04-23T14:02:00Z</dcterms:modified>
</cp:coreProperties>
</file>